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0967" w14:textId="4CC36236" w:rsidR="00D606B6" w:rsidRDefault="00D606B6" w:rsidP="00A256D3">
      <w:pPr>
        <w:spacing w:before="0" w:beforeAutospacing="0" w:after="0" w:afterAutospacing="0"/>
        <w:rPr>
          <w:b/>
          <w:sz w:val="32"/>
          <w:szCs w:val="32"/>
        </w:rPr>
      </w:pPr>
    </w:p>
    <w:p w14:paraId="7128698A" w14:textId="334BAD32" w:rsidR="00D606B6" w:rsidRDefault="00D606B6" w:rsidP="00A256D3">
      <w:pPr>
        <w:spacing w:before="0" w:beforeAutospacing="0" w:after="0" w:afterAutospacing="0"/>
        <w:rPr>
          <w:b/>
          <w:sz w:val="32"/>
          <w:szCs w:val="32"/>
        </w:rPr>
      </w:pPr>
    </w:p>
    <w:p w14:paraId="3665CB05" w14:textId="315B8B84" w:rsidR="00A256D3" w:rsidRPr="0021418A" w:rsidRDefault="00A256D3" w:rsidP="00A256D3">
      <w:pPr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  <w:r w:rsidRPr="0021418A">
        <w:rPr>
          <w:rFonts w:ascii="Calibri Light" w:hAnsi="Calibri Light" w:cs="Calibri Light"/>
          <w:b/>
          <w:sz w:val="32"/>
          <w:szCs w:val="32"/>
        </w:rPr>
        <w:t>Kær</w:t>
      </w:r>
      <w:r w:rsidR="004A4CB0" w:rsidRPr="0021418A">
        <w:rPr>
          <w:rFonts w:ascii="Calibri Light" w:hAnsi="Calibri Light" w:cs="Calibri Light"/>
          <w:b/>
          <w:sz w:val="32"/>
          <w:szCs w:val="32"/>
        </w:rPr>
        <w:t>a foreldri</w:t>
      </w:r>
      <w:r w:rsidRPr="0021418A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21418A">
        <w:rPr>
          <w:rFonts w:ascii="Calibri Light" w:hAnsi="Calibri Light" w:cs="Calibri Light"/>
          <w:b/>
          <w:sz w:val="32"/>
          <w:szCs w:val="32"/>
        </w:rPr>
        <w:br/>
      </w:r>
    </w:p>
    <w:p w14:paraId="7A2A4A44" w14:textId="3100DE9C" w:rsidR="0068492E" w:rsidRPr="00650AF4" w:rsidRDefault="00EE5284" w:rsidP="00D606B6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Leikskólinn Sólborg</w:t>
      </w:r>
      <w:r w:rsidR="00B138BB" w:rsidRPr="00650AF4">
        <w:rPr>
          <w:rFonts w:ascii="Calibri Light" w:hAnsi="Calibri Light" w:cs="Calibri Light"/>
          <w:szCs w:val="24"/>
        </w:rPr>
        <w:t xml:space="preserve"> vinnur nú með</w:t>
      </w:r>
      <w:r w:rsidR="00B138BB" w:rsidRPr="00650AF4">
        <w:rPr>
          <w:rFonts w:ascii="Calibri Light" w:hAnsi="Calibri Light" w:cs="Calibri Light"/>
          <w:i/>
          <w:szCs w:val="24"/>
        </w:rPr>
        <w:t xml:space="preserve"> V</w:t>
      </w:r>
      <w:r w:rsidR="0068492E" w:rsidRPr="00650AF4">
        <w:rPr>
          <w:rFonts w:ascii="Calibri Light" w:hAnsi="Calibri Light" w:cs="Calibri Light"/>
          <w:i/>
          <w:szCs w:val="24"/>
        </w:rPr>
        <w:t>ináttuve</w:t>
      </w:r>
      <w:r w:rsidR="00AD5088" w:rsidRPr="00650AF4">
        <w:rPr>
          <w:rFonts w:ascii="Calibri Light" w:hAnsi="Calibri Light" w:cs="Calibri Light"/>
          <w:i/>
          <w:szCs w:val="24"/>
        </w:rPr>
        <w:t>r</w:t>
      </w:r>
      <w:r w:rsidR="0068492E" w:rsidRPr="00650AF4">
        <w:rPr>
          <w:rFonts w:ascii="Calibri Light" w:hAnsi="Calibri Light" w:cs="Calibri Light"/>
          <w:i/>
          <w:szCs w:val="24"/>
        </w:rPr>
        <w:t>kefni</w:t>
      </w:r>
      <w:r w:rsidR="0068492E" w:rsidRPr="00650AF4">
        <w:rPr>
          <w:rFonts w:ascii="Calibri Light" w:hAnsi="Calibri Light" w:cs="Calibri Light"/>
          <w:szCs w:val="24"/>
        </w:rPr>
        <w:t xml:space="preserve"> Barnaheilla – Save the Children á Íslandi</w:t>
      </w:r>
      <w:r w:rsidR="00B138BB" w:rsidRPr="00650AF4">
        <w:rPr>
          <w:rFonts w:ascii="Calibri Light" w:hAnsi="Calibri Light" w:cs="Calibri Light"/>
          <w:szCs w:val="24"/>
        </w:rPr>
        <w:t xml:space="preserve"> fyrir öll börn leikskólans</w:t>
      </w:r>
      <w:r w:rsidR="0068492E" w:rsidRPr="00650AF4">
        <w:rPr>
          <w:rFonts w:ascii="Calibri Light" w:hAnsi="Calibri Light" w:cs="Calibri Light"/>
          <w:szCs w:val="24"/>
        </w:rPr>
        <w:t xml:space="preserve">. </w:t>
      </w:r>
      <w:r w:rsidR="005D1EAA" w:rsidRPr="00650AF4">
        <w:rPr>
          <w:rFonts w:ascii="Calibri Light" w:hAnsi="Calibri Light" w:cs="Calibri Light"/>
          <w:szCs w:val="24"/>
        </w:rPr>
        <w:t xml:space="preserve">Starfsmenn leikskólans hafa farið á námskeið og fengið </w:t>
      </w:r>
      <w:r w:rsidR="005D1EAA" w:rsidRPr="00650AF4">
        <w:rPr>
          <w:rFonts w:ascii="Calibri Light" w:hAnsi="Calibri Light" w:cs="Calibri Light"/>
          <w:i/>
          <w:szCs w:val="24"/>
        </w:rPr>
        <w:t>Vináttu</w:t>
      </w:r>
      <w:r w:rsidR="005D1EAA" w:rsidRPr="00650AF4">
        <w:rPr>
          <w:rFonts w:ascii="Calibri Light" w:hAnsi="Calibri Light" w:cs="Calibri Light"/>
          <w:szCs w:val="24"/>
        </w:rPr>
        <w:t xml:space="preserve"> námsefnið í hendur. </w:t>
      </w:r>
    </w:p>
    <w:p w14:paraId="43700F89" w14:textId="74E39ACF" w:rsidR="0068492E" w:rsidRPr="00650AF4" w:rsidRDefault="0068492E" w:rsidP="00D606B6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14:paraId="20CCD3B0" w14:textId="44EE7FCC" w:rsidR="00650AF4" w:rsidRPr="00650AF4" w:rsidRDefault="00650AF4" w:rsidP="00D606B6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noProof/>
          <w:szCs w:val="24"/>
          <w:lang w:val="is-IS" w:eastAsia="is-IS"/>
        </w:rPr>
        <w:drawing>
          <wp:anchor distT="0" distB="0" distL="114300" distR="114300" simplePos="0" relativeHeight="251665408" behindDoc="0" locked="0" layoutInCell="1" allowOverlap="1" wp14:anchorId="3925972E" wp14:editId="51177FC8">
            <wp:simplePos x="0" y="0"/>
            <wp:positionH relativeFrom="column">
              <wp:posOffset>2475865</wp:posOffset>
            </wp:positionH>
            <wp:positionV relativeFrom="paragraph">
              <wp:posOffset>833120</wp:posOffset>
            </wp:positionV>
            <wp:extent cx="3841750" cy="2200275"/>
            <wp:effectExtent l="0" t="0" r="6350" b="9525"/>
            <wp:wrapSquare wrapText="bothSides"/>
            <wp:docPr id="5" name="Picture 5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ox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1"/>
                    <a:stretch/>
                  </pic:blipFill>
                  <pic:spPr bwMode="auto">
                    <a:xfrm>
                      <a:off x="0" y="0"/>
                      <a:ext cx="38417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6D3" w:rsidRPr="00650AF4">
        <w:rPr>
          <w:rFonts w:ascii="Calibri Light" w:hAnsi="Calibri Light" w:cs="Calibri Light"/>
          <w:szCs w:val="24"/>
        </w:rPr>
        <w:t xml:space="preserve">Barnaheill – Save the Children á Íslandi </w:t>
      </w:r>
      <w:r w:rsidR="005D1EAA" w:rsidRPr="00650AF4">
        <w:rPr>
          <w:rFonts w:ascii="Calibri Light" w:hAnsi="Calibri Light" w:cs="Calibri Light"/>
          <w:szCs w:val="24"/>
        </w:rPr>
        <w:t xml:space="preserve">standa að og gefa út </w:t>
      </w:r>
      <w:r w:rsidR="005D1EAA" w:rsidRPr="00650AF4">
        <w:rPr>
          <w:rFonts w:ascii="Calibri Light" w:hAnsi="Calibri Light" w:cs="Calibri Light"/>
          <w:i/>
          <w:szCs w:val="24"/>
        </w:rPr>
        <w:t>Vináttu</w:t>
      </w:r>
      <w:r w:rsidR="005D1EAA" w:rsidRPr="00650AF4">
        <w:rPr>
          <w:rFonts w:ascii="Calibri Light" w:hAnsi="Calibri Light" w:cs="Calibri Light"/>
          <w:szCs w:val="24"/>
        </w:rPr>
        <w:t xml:space="preserve"> með góðfúslegu leyfi og í samstarfi við</w:t>
      </w:r>
      <w:r w:rsidR="00A256D3" w:rsidRPr="00650AF4">
        <w:rPr>
          <w:rFonts w:ascii="Calibri Light" w:hAnsi="Calibri Light" w:cs="Calibri Light"/>
          <w:szCs w:val="24"/>
        </w:rPr>
        <w:t xml:space="preserve"> Red Barnet</w:t>
      </w:r>
      <w:r w:rsidR="005D1EAA" w:rsidRPr="00650AF4">
        <w:rPr>
          <w:rFonts w:ascii="Calibri Light" w:hAnsi="Calibri Light" w:cs="Calibri Light"/>
          <w:szCs w:val="24"/>
        </w:rPr>
        <w:t xml:space="preserve"> – Save the Children</w:t>
      </w:r>
      <w:r w:rsidR="00A256D3" w:rsidRPr="00650AF4">
        <w:rPr>
          <w:rFonts w:ascii="Calibri Light" w:hAnsi="Calibri Light" w:cs="Calibri Light"/>
          <w:szCs w:val="24"/>
        </w:rPr>
        <w:t xml:space="preserve"> </w:t>
      </w:r>
      <w:r w:rsidR="005D1EAA" w:rsidRPr="00650AF4">
        <w:rPr>
          <w:rFonts w:ascii="Calibri Light" w:hAnsi="Calibri Light" w:cs="Calibri Light"/>
          <w:szCs w:val="24"/>
        </w:rPr>
        <w:t xml:space="preserve">og Mary Fonden í Danmörku, sem þróuðu efnið og gáfu fyrst út árið 2007. Efnið nefnist </w:t>
      </w:r>
      <w:r w:rsidR="00A256D3" w:rsidRPr="00650AF4">
        <w:rPr>
          <w:rFonts w:ascii="Calibri Light" w:hAnsi="Calibri Light" w:cs="Calibri Light"/>
          <w:i/>
          <w:szCs w:val="24"/>
        </w:rPr>
        <w:t>Fri for Mobberi</w:t>
      </w:r>
      <w:r w:rsidR="004A4CB0" w:rsidRPr="00650AF4">
        <w:rPr>
          <w:rFonts w:ascii="Calibri Light" w:hAnsi="Calibri Light" w:cs="Calibri Light"/>
          <w:szCs w:val="24"/>
        </w:rPr>
        <w:t xml:space="preserve"> </w:t>
      </w:r>
      <w:r w:rsidR="005D1EAA" w:rsidRPr="00650AF4">
        <w:rPr>
          <w:rFonts w:ascii="Calibri Light" w:hAnsi="Calibri Light" w:cs="Calibri Light"/>
          <w:szCs w:val="24"/>
        </w:rPr>
        <w:t>á dönsku og er</w:t>
      </w:r>
      <w:r w:rsidR="004A4CB0" w:rsidRPr="00650AF4">
        <w:rPr>
          <w:rFonts w:ascii="Calibri Light" w:hAnsi="Calibri Light" w:cs="Calibri Light"/>
          <w:szCs w:val="24"/>
        </w:rPr>
        <w:t xml:space="preserve"> forvarnaverkefni gegn einelti </w:t>
      </w:r>
      <w:r w:rsidR="002A4F10" w:rsidRPr="00650AF4">
        <w:rPr>
          <w:rFonts w:ascii="Calibri Light" w:hAnsi="Calibri Light" w:cs="Calibri Light"/>
          <w:szCs w:val="24"/>
        </w:rPr>
        <w:t>fyrir</w:t>
      </w:r>
      <w:r w:rsidR="004A4CB0" w:rsidRPr="00650AF4">
        <w:rPr>
          <w:rFonts w:ascii="Calibri Light" w:hAnsi="Calibri Light" w:cs="Calibri Light"/>
          <w:szCs w:val="24"/>
        </w:rPr>
        <w:t xml:space="preserve"> leikskól</w:t>
      </w:r>
      <w:r w:rsidR="005D1EAA" w:rsidRPr="00650AF4">
        <w:rPr>
          <w:rFonts w:ascii="Calibri Light" w:hAnsi="Calibri Light" w:cs="Calibri Light"/>
          <w:szCs w:val="24"/>
        </w:rPr>
        <w:t>a</w:t>
      </w:r>
      <w:r w:rsidR="004A4CB0" w:rsidRPr="00650AF4">
        <w:rPr>
          <w:rFonts w:ascii="Calibri Light" w:hAnsi="Calibri Light" w:cs="Calibri Light"/>
          <w:szCs w:val="24"/>
        </w:rPr>
        <w:t xml:space="preserve"> og yngstu bekk</w:t>
      </w:r>
      <w:r w:rsidR="002A4F10" w:rsidRPr="00650AF4">
        <w:rPr>
          <w:rFonts w:ascii="Calibri Light" w:hAnsi="Calibri Light" w:cs="Calibri Light"/>
          <w:szCs w:val="24"/>
        </w:rPr>
        <w:t>i</w:t>
      </w:r>
      <w:r w:rsidR="004A4CB0" w:rsidRPr="00650AF4">
        <w:rPr>
          <w:rFonts w:ascii="Calibri Light" w:hAnsi="Calibri Light" w:cs="Calibri Light"/>
          <w:szCs w:val="24"/>
        </w:rPr>
        <w:t xml:space="preserve"> grunnskóla. Barnahe</w:t>
      </w:r>
      <w:r w:rsidR="00D606B6" w:rsidRPr="00650AF4">
        <w:rPr>
          <w:rFonts w:ascii="Calibri Light" w:hAnsi="Calibri Light" w:cs="Calibri Light"/>
          <w:szCs w:val="24"/>
        </w:rPr>
        <w:t xml:space="preserve">ill hafa </w:t>
      </w:r>
      <w:r w:rsidR="00B138BB" w:rsidRPr="00650AF4">
        <w:rPr>
          <w:rFonts w:ascii="Calibri Light" w:hAnsi="Calibri Light" w:cs="Calibri Light"/>
          <w:szCs w:val="24"/>
        </w:rPr>
        <w:t xml:space="preserve">nú </w:t>
      </w:r>
      <w:r w:rsidR="00D606B6" w:rsidRPr="00650AF4">
        <w:rPr>
          <w:rFonts w:ascii="Calibri Light" w:hAnsi="Calibri Light" w:cs="Calibri Light"/>
          <w:szCs w:val="24"/>
        </w:rPr>
        <w:t xml:space="preserve">þýtt, staðfært og framleitt </w:t>
      </w:r>
      <w:r w:rsidRPr="00650AF4">
        <w:rPr>
          <w:rFonts w:ascii="Calibri Light" w:hAnsi="Calibri Light" w:cs="Calibri Light"/>
          <w:szCs w:val="24"/>
        </w:rPr>
        <w:t>námsefni fyrir þrjá aldurshópa:</w:t>
      </w:r>
    </w:p>
    <w:p w14:paraId="32500A20" w14:textId="3383089F" w:rsidR="00650AF4" w:rsidRPr="00650AF4" w:rsidRDefault="00650AF4" w:rsidP="00D606B6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fyrir börn 0-3ja ára</w:t>
      </w:r>
    </w:p>
    <w:p w14:paraId="335AB5A2" w14:textId="77777777" w:rsidR="00650AF4" w:rsidRPr="00650AF4" w:rsidRDefault="00650AF4" w:rsidP="00D606B6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fyrir börn 3ja-6 ára</w:t>
      </w:r>
    </w:p>
    <w:p w14:paraId="56B6FC40" w14:textId="62FA31F0" w:rsidR="00650AF4" w:rsidRPr="00650AF4" w:rsidRDefault="00650AF4" w:rsidP="00D606B6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fyrir börn í 1.-4. bekk grunnskóla</w:t>
      </w:r>
    </w:p>
    <w:p w14:paraId="4785CFB1" w14:textId="0EC0AEA7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14:paraId="737D94C9" w14:textId="57288F08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lastRenderedPageBreak/>
        <w:t>Mikilvægt er að hefja forvarnarstarf strax á leikskólastigi með því að vinna með góðan skólabrag, jákvæð samskipti</w:t>
      </w:r>
      <w:r w:rsidR="008D1703" w:rsidRPr="00650AF4">
        <w:rPr>
          <w:rFonts w:ascii="Calibri Light" w:hAnsi="Calibri Light" w:cs="Calibri Light"/>
          <w:szCs w:val="24"/>
        </w:rPr>
        <w:t>,</w:t>
      </w:r>
      <w:r w:rsidRPr="00650AF4">
        <w:rPr>
          <w:rFonts w:ascii="Calibri Light" w:hAnsi="Calibri Light" w:cs="Calibri Light"/>
          <w:szCs w:val="24"/>
        </w:rPr>
        <w:t xml:space="preserve"> vinsemd og virðingu fyrir fjölbreytni í nemendahópnum.</w:t>
      </w:r>
    </w:p>
    <w:p w14:paraId="33C1DAE8" w14:textId="77777777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bCs/>
          <w:szCs w:val="24"/>
        </w:rPr>
      </w:pPr>
    </w:p>
    <w:p w14:paraId="2EF7C1BC" w14:textId="4042A7A7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bCs/>
          <w:szCs w:val="24"/>
        </w:rPr>
      </w:pPr>
      <w:r w:rsidRPr="00650AF4">
        <w:rPr>
          <w:rFonts w:ascii="Calibri Light" w:hAnsi="Calibri Light" w:cs="Calibri Light"/>
          <w:bCs/>
          <w:szCs w:val="24"/>
        </w:rPr>
        <w:t>Við vitum að einelti á sér stað í skólum, sérstaklega meðal barna í 4</w:t>
      </w:r>
      <w:r w:rsidR="008D1703" w:rsidRPr="00650AF4">
        <w:rPr>
          <w:rFonts w:ascii="Calibri Light" w:hAnsi="Calibri Light" w:cs="Calibri Light"/>
          <w:bCs/>
          <w:szCs w:val="24"/>
        </w:rPr>
        <w:t>.</w:t>
      </w:r>
      <w:r w:rsidRPr="00650AF4">
        <w:rPr>
          <w:rFonts w:ascii="Calibri Light" w:hAnsi="Calibri Light" w:cs="Calibri Light"/>
          <w:bCs/>
          <w:szCs w:val="24"/>
        </w:rPr>
        <w:t xml:space="preserve">-7. bekk. Rót eineltis má </w:t>
      </w:r>
      <w:r w:rsidR="00E773B5" w:rsidRPr="00650AF4">
        <w:rPr>
          <w:rFonts w:ascii="Calibri Light" w:hAnsi="Calibri Light" w:cs="Calibri Light"/>
          <w:bCs/>
          <w:szCs w:val="24"/>
        </w:rPr>
        <w:t xml:space="preserve">þó </w:t>
      </w:r>
      <w:r w:rsidRPr="00650AF4">
        <w:rPr>
          <w:rFonts w:ascii="Calibri Light" w:hAnsi="Calibri Light" w:cs="Calibri Light"/>
          <w:bCs/>
          <w:szCs w:val="24"/>
        </w:rPr>
        <w:t xml:space="preserve">oft rekja til leikskóla. Það er því mikilvægt að hafa afskipti snemma og hefja forvarnarstarf í leikskólum til að koma í veg fyrir einelti síðar. </w:t>
      </w:r>
      <w:r w:rsidRPr="00650AF4">
        <w:rPr>
          <w:rFonts w:ascii="Calibri Light" w:hAnsi="Calibri Light" w:cs="Calibri Light"/>
          <w:bCs/>
          <w:i/>
          <w:szCs w:val="24"/>
        </w:rPr>
        <w:t>Vinátta</w:t>
      </w:r>
      <w:r w:rsidRPr="00650AF4">
        <w:rPr>
          <w:rFonts w:ascii="Calibri Light" w:hAnsi="Calibri Light" w:cs="Calibri Light"/>
          <w:bCs/>
          <w:szCs w:val="24"/>
        </w:rPr>
        <w:t xml:space="preserve"> er </w:t>
      </w:r>
      <w:r w:rsidR="00E773B5" w:rsidRPr="00650AF4">
        <w:rPr>
          <w:rFonts w:ascii="Calibri Light" w:hAnsi="Calibri Light" w:cs="Calibri Light"/>
          <w:bCs/>
          <w:szCs w:val="24"/>
        </w:rPr>
        <w:t>góð leið til þess.</w:t>
      </w:r>
    </w:p>
    <w:p w14:paraId="71D01FC3" w14:textId="1E6B38DC" w:rsidR="00A256D3" w:rsidRPr="0021418A" w:rsidRDefault="00A256D3" w:rsidP="00A256D3">
      <w:pPr>
        <w:spacing w:before="0" w:beforeAutospacing="0" w:after="0" w:afterAutospacing="0"/>
        <w:rPr>
          <w:rFonts w:ascii="Calibri Light" w:hAnsi="Calibri Light" w:cs="Calibri Light"/>
          <w:bCs/>
          <w:sz w:val="28"/>
          <w:szCs w:val="28"/>
        </w:rPr>
      </w:pPr>
    </w:p>
    <w:p w14:paraId="585F6D35" w14:textId="62E5D11E" w:rsidR="00A256D3" w:rsidRPr="0021418A" w:rsidRDefault="00A256D3" w:rsidP="00A256D3">
      <w:pPr>
        <w:spacing w:before="0" w:beforeAutospacing="0" w:after="0" w:afterAutospacing="0"/>
        <w:rPr>
          <w:rFonts w:ascii="Calibri Light" w:hAnsi="Calibri Light" w:cs="Calibri Light"/>
          <w:b/>
          <w:sz w:val="32"/>
          <w:szCs w:val="28"/>
        </w:rPr>
      </w:pPr>
      <w:r w:rsidRPr="0021418A">
        <w:rPr>
          <w:rFonts w:ascii="Calibri Light" w:hAnsi="Calibri Light" w:cs="Calibri Light"/>
          <w:b/>
          <w:sz w:val="32"/>
          <w:szCs w:val="28"/>
        </w:rPr>
        <w:t>Taska með fræðsluefni</w:t>
      </w:r>
      <w:r w:rsidR="00B40B19">
        <w:rPr>
          <w:rFonts w:ascii="Calibri Light" w:hAnsi="Calibri Light" w:cs="Calibri Light"/>
          <w:b/>
          <w:sz w:val="32"/>
          <w:szCs w:val="28"/>
        </w:rPr>
        <w:t xml:space="preserve"> </w:t>
      </w:r>
    </w:p>
    <w:p w14:paraId="5964222D" w14:textId="25945D44" w:rsidR="00B138BB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21418A">
        <w:rPr>
          <w:rFonts w:ascii="Calibri Light" w:hAnsi="Calibri Light" w:cs="Calibri Light"/>
          <w:sz w:val="8"/>
          <w:szCs w:val="28"/>
        </w:rPr>
        <w:br/>
      </w:r>
      <w:r w:rsidRPr="00650AF4">
        <w:rPr>
          <w:rFonts w:ascii="Calibri Light" w:hAnsi="Calibri Light" w:cs="Calibri Light"/>
          <w:szCs w:val="24"/>
        </w:rPr>
        <w:t>Um er að ræða tösku sem inniheldur efni fyrir nemendur og</w:t>
      </w:r>
      <w:r w:rsidR="00B138BB" w:rsidRPr="00650AF4">
        <w:rPr>
          <w:rFonts w:ascii="Calibri Light" w:hAnsi="Calibri Light" w:cs="Calibri Light"/>
          <w:szCs w:val="24"/>
        </w:rPr>
        <w:t xml:space="preserve"> </w:t>
      </w:r>
      <w:r w:rsidRPr="00650AF4">
        <w:rPr>
          <w:rFonts w:ascii="Calibri Light" w:hAnsi="Calibri Light" w:cs="Calibri Light"/>
          <w:szCs w:val="24"/>
        </w:rPr>
        <w:t>kennsluleiðbeiningar fyrir starfsfólk, auk efnis til að nota með foreldrum</w:t>
      </w:r>
      <w:r w:rsidR="00E773B5" w:rsidRPr="00650AF4">
        <w:rPr>
          <w:rFonts w:ascii="Calibri Light" w:hAnsi="Calibri Light" w:cs="Calibri Light"/>
          <w:szCs w:val="24"/>
        </w:rPr>
        <w:t xml:space="preserve"> og starfsfólki</w:t>
      </w:r>
      <w:r w:rsidRPr="00650AF4">
        <w:rPr>
          <w:rFonts w:ascii="Calibri Light" w:hAnsi="Calibri Light" w:cs="Calibri Light"/>
          <w:szCs w:val="24"/>
        </w:rPr>
        <w:t xml:space="preserve">. Hvatt er til samtala og leikja með börnum sem byggja á gildum verkefnisins; </w:t>
      </w:r>
      <w:r w:rsidRPr="00650AF4">
        <w:rPr>
          <w:rFonts w:ascii="Calibri Light" w:hAnsi="Calibri Light" w:cs="Calibri Light"/>
          <w:b/>
          <w:szCs w:val="24"/>
        </w:rPr>
        <w:t>umhyggju, virðingu, umburðarlyndi og hugrekki</w:t>
      </w:r>
      <w:r w:rsidRPr="00650AF4">
        <w:rPr>
          <w:rFonts w:ascii="Calibri Light" w:hAnsi="Calibri Light" w:cs="Calibri Light"/>
          <w:szCs w:val="24"/>
        </w:rPr>
        <w:t xml:space="preserve">. Gert er ráð fyrir fjölbreyttum vinnubrögðum, svo sem hlustun, umræðu og tjáningu í leik, jafnt úti sem inni. </w:t>
      </w:r>
      <w:r w:rsidR="00B138BB" w:rsidRPr="00650AF4">
        <w:rPr>
          <w:rFonts w:ascii="Calibri Light" w:hAnsi="Calibri Light" w:cs="Calibri Light"/>
          <w:szCs w:val="24"/>
        </w:rPr>
        <w:t>Auk þess er sérstök áhersla lögð á að börnin læri að tjá tilfinningar sínar og líðan.</w:t>
      </w:r>
    </w:p>
    <w:p w14:paraId="35E4C6D3" w14:textId="77777777" w:rsidR="00650AF4" w:rsidRPr="00650AF4" w:rsidRDefault="00650AF4" w:rsidP="00B40B19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14:paraId="034497B1" w14:textId="67294910" w:rsidR="00B40B19" w:rsidRPr="00650AF4" w:rsidRDefault="00A256D3" w:rsidP="00B40B19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Í töskunn</w:t>
      </w:r>
      <w:r w:rsidR="008D1703" w:rsidRPr="00650AF4">
        <w:rPr>
          <w:rFonts w:ascii="Calibri Light" w:hAnsi="Calibri Light" w:cs="Calibri Light"/>
          <w:szCs w:val="24"/>
        </w:rPr>
        <w:t>i er bangsi</w:t>
      </w:r>
      <w:r w:rsidR="0068492E" w:rsidRPr="00650AF4">
        <w:rPr>
          <w:rFonts w:ascii="Calibri Light" w:hAnsi="Calibri Light" w:cs="Calibri Light"/>
          <w:szCs w:val="24"/>
        </w:rPr>
        <w:t>nn Blær</w:t>
      </w:r>
      <w:r w:rsidR="008D1703" w:rsidRPr="00650AF4">
        <w:rPr>
          <w:rFonts w:ascii="Calibri Light" w:hAnsi="Calibri Light" w:cs="Calibri Light"/>
          <w:szCs w:val="24"/>
        </w:rPr>
        <w:t xml:space="preserve">, </w:t>
      </w:r>
      <w:r w:rsidR="00FE0C84" w:rsidRPr="00650AF4">
        <w:rPr>
          <w:rFonts w:ascii="Calibri Light" w:hAnsi="Calibri Light" w:cs="Calibri Light"/>
          <w:szCs w:val="24"/>
        </w:rPr>
        <w:t>veggspjöld sem lýsa mismunandi aðstæðum og tilfinningum, nuddsögur, sögub</w:t>
      </w:r>
      <w:r w:rsidR="00B40B19" w:rsidRPr="00650AF4">
        <w:rPr>
          <w:rFonts w:ascii="Calibri Light" w:hAnsi="Calibri Light" w:cs="Calibri Light"/>
          <w:szCs w:val="24"/>
        </w:rPr>
        <w:t>ók, vísnabók</w:t>
      </w:r>
      <w:r w:rsidR="00FE0C84" w:rsidRPr="00650AF4">
        <w:rPr>
          <w:rFonts w:ascii="Calibri Light" w:hAnsi="Calibri Light" w:cs="Calibri Light"/>
          <w:szCs w:val="24"/>
        </w:rPr>
        <w:t>, kennsla um merkjamál,</w:t>
      </w:r>
      <w:r w:rsidR="00B40B19" w:rsidRPr="00650AF4">
        <w:rPr>
          <w:rFonts w:ascii="Calibri Light" w:hAnsi="Calibri Light" w:cs="Calibri Light"/>
          <w:szCs w:val="24"/>
        </w:rPr>
        <w:t xml:space="preserve"> </w:t>
      </w:r>
      <w:r w:rsidR="00FE0C84" w:rsidRPr="00650AF4">
        <w:rPr>
          <w:rFonts w:ascii="Calibri Light" w:hAnsi="Calibri Light" w:cs="Calibri Light"/>
          <w:szCs w:val="24"/>
        </w:rPr>
        <w:t xml:space="preserve">útikennslubók </w:t>
      </w:r>
      <w:r w:rsidR="00B40B19" w:rsidRPr="00650AF4">
        <w:rPr>
          <w:rFonts w:ascii="Calibri Light" w:hAnsi="Calibri Light" w:cs="Calibri Light"/>
          <w:szCs w:val="24"/>
        </w:rPr>
        <w:t>og tónlist. Tónlistina er að finna á streymisveitunni Spotify undir</w:t>
      </w:r>
    </w:p>
    <w:p w14:paraId="5FED5D59" w14:textId="47CACCB9" w:rsidR="00A256D3" w:rsidRPr="00650AF4" w:rsidRDefault="00B40B19" w:rsidP="00B40B19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lastRenderedPageBreak/>
        <w:t xml:space="preserve">heitinu </w:t>
      </w:r>
      <w:r w:rsidRPr="00650AF4">
        <w:rPr>
          <w:rFonts w:ascii="Calibri Light" w:hAnsi="Calibri Light" w:cs="Calibri Light"/>
          <w:i/>
          <w:szCs w:val="24"/>
        </w:rPr>
        <w:t>Vinátta – Gott er að eiga vin</w:t>
      </w:r>
      <w:r w:rsidRPr="00650AF4">
        <w:rPr>
          <w:rFonts w:ascii="Calibri Light" w:hAnsi="Calibri Light" w:cs="Calibri Light"/>
          <w:szCs w:val="24"/>
        </w:rPr>
        <w:t xml:space="preserve">. Auk þess fylgja nótur og textar með lögunum og hugmyndir af hreyfileikjum. Hvert og eitt barn fær lítinn bangsa sem er barninu til halds og trausts í skólanum. </w:t>
      </w:r>
    </w:p>
    <w:p w14:paraId="30230A08" w14:textId="77777777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14:paraId="4B44A18F" w14:textId="77777777" w:rsidR="00994883" w:rsidRPr="0021418A" w:rsidRDefault="00994883" w:rsidP="00A256D3">
      <w:pPr>
        <w:spacing w:before="0" w:beforeAutospacing="0" w:after="0" w:afterAutospacing="0"/>
        <w:rPr>
          <w:rFonts w:ascii="Calibri Light" w:hAnsi="Calibri Light" w:cs="Calibri Light"/>
          <w:b/>
          <w:bCs/>
          <w:sz w:val="32"/>
          <w:szCs w:val="32"/>
        </w:rPr>
      </w:pPr>
    </w:p>
    <w:p w14:paraId="6298D168" w14:textId="77777777" w:rsidR="0090056A" w:rsidRDefault="0090056A" w:rsidP="00A256D3">
      <w:pPr>
        <w:spacing w:before="0" w:beforeAutospacing="0" w:after="0" w:afterAutospacing="0"/>
        <w:rPr>
          <w:rFonts w:ascii="Calibri Light" w:hAnsi="Calibri Light" w:cs="Calibri Light"/>
          <w:b/>
          <w:bCs/>
          <w:sz w:val="32"/>
          <w:szCs w:val="32"/>
        </w:rPr>
      </w:pPr>
    </w:p>
    <w:p w14:paraId="22F6BDD2" w14:textId="4AB6C8ED" w:rsidR="00EE05D9" w:rsidRPr="0021418A" w:rsidRDefault="0090056A" w:rsidP="00A256D3">
      <w:pPr>
        <w:spacing w:before="0" w:beforeAutospacing="0" w:after="0" w:afterAutospacing="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Markmið Vináttu</w:t>
      </w:r>
    </w:p>
    <w:p w14:paraId="6EDCF714" w14:textId="77777777" w:rsidR="00EE05D9" w:rsidRPr="0021418A" w:rsidRDefault="00EE05D9" w:rsidP="00A256D3">
      <w:pPr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</w:p>
    <w:p w14:paraId="2DFFB9A5" w14:textId="7841654E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 xml:space="preserve">Markmið </w:t>
      </w:r>
      <w:r w:rsidRPr="00650AF4">
        <w:rPr>
          <w:rFonts w:ascii="Calibri Light" w:hAnsi="Calibri Light" w:cs="Calibri Light"/>
          <w:i/>
          <w:szCs w:val="24"/>
        </w:rPr>
        <w:t>Vináttu</w:t>
      </w:r>
      <w:r w:rsidR="00EE05D9" w:rsidRPr="00650AF4">
        <w:rPr>
          <w:rFonts w:ascii="Calibri Light" w:hAnsi="Calibri Light" w:cs="Calibri Light"/>
          <w:szCs w:val="24"/>
        </w:rPr>
        <w:t xml:space="preserve"> </w:t>
      </w:r>
      <w:r w:rsidRPr="00650AF4">
        <w:rPr>
          <w:rFonts w:ascii="Calibri Light" w:hAnsi="Calibri Light" w:cs="Calibri Light"/>
          <w:szCs w:val="24"/>
        </w:rPr>
        <w:t>er</w:t>
      </w:r>
      <w:r w:rsidR="00650AF4" w:rsidRPr="00650AF4">
        <w:rPr>
          <w:rFonts w:ascii="Calibri Light" w:hAnsi="Calibri Light" w:cs="Calibri Light"/>
          <w:szCs w:val="24"/>
        </w:rPr>
        <w:t>u</w:t>
      </w:r>
      <w:r w:rsidR="0090056A">
        <w:rPr>
          <w:rFonts w:ascii="Calibri Light" w:hAnsi="Calibri Light" w:cs="Calibri Light"/>
          <w:szCs w:val="24"/>
        </w:rPr>
        <w:t xml:space="preserve"> að</w:t>
      </w:r>
      <w:r w:rsidRPr="00650AF4">
        <w:rPr>
          <w:rFonts w:ascii="Calibri Light" w:hAnsi="Calibri Light" w:cs="Calibri Light"/>
          <w:szCs w:val="24"/>
        </w:rPr>
        <w:t>:</w:t>
      </w:r>
    </w:p>
    <w:p w14:paraId="4681C0B0" w14:textId="17DCBC96" w:rsidR="00A256D3" w:rsidRPr="00650AF4" w:rsidRDefault="00A256D3" w:rsidP="00A256D3">
      <w:pPr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samfélagið í leikskólanum einkennist af umburðarlyndi og virðingu</w:t>
      </w:r>
      <w:r w:rsidR="00C43B28" w:rsidRPr="00650AF4">
        <w:rPr>
          <w:rFonts w:ascii="Calibri Light" w:hAnsi="Calibri Light" w:cs="Calibri Light"/>
          <w:szCs w:val="24"/>
        </w:rPr>
        <w:t>.</w:t>
      </w:r>
    </w:p>
    <w:p w14:paraId="7ACA004B" w14:textId="7A60756A" w:rsidR="00A256D3" w:rsidRPr="00650AF4" w:rsidRDefault="00A256D3" w:rsidP="00A256D3">
      <w:pPr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skapa umhverfi þar sem börn sýna hvert öðru umhyggju</w:t>
      </w:r>
      <w:r w:rsidR="00C43B28" w:rsidRPr="00650AF4">
        <w:rPr>
          <w:rFonts w:ascii="Calibri Light" w:hAnsi="Calibri Light" w:cs="Calibri Light"/>
          <w:szCs w:val="24"/>
        </w:rPr>
        <w:t>.</w:t>
      </w:r>
    </w:p>
    <w:p w14:paraId="327A2DB7" w14:textId="6304FFBB" w:rsidR="00A256D3" w:rsidRPr="00650AF4" w:rsidRDefault="00A256D3" w:rsidP="00A256D3">
      <w:pPr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börn læri að bregðast við neikvæðri hegðun og einelti</w:t>
      </w:r>
      <w:r w:rsidR="00C43B28" w:rsidRPr="00650AF4">
        <w:rPr>
          <w:rFonts w:ascii="Calibri Light" w:hAnsi="Calibri Light" w:cs="Calibri Light"/>
          <w:szCs w:val="24"/>
        </w:rPr>
        <w:t>.</w:t>
      </w:r>
    </w:p>
    <w:p w14:paraId="143891AF" w14:textId="0BDAC8C5" w:rsidR="00A256D3" w:rsidRPr="00650AF4" w:rsidRDefault="00A256D3" w:rsidP="00A256D3">
      <w:pPr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 xml:space="preserve">virkja einstaklinga og gefa þeim hugrekki til að </w:t>
      </w:r>
      <w:r w:rsidR="0090056A">
        <w:rPr>
          <w:rFonts w:ascii="Calibri Light" w:hAnsi="Calibri Light" w:cs="Calibri Light"/>
          <w:szCs w:val="24"/>
        </w:rPr>
        <w:t xml:space="preserve">setja sjálfum sér mörk og </w:t>
      </w:r>
      <w:r w:rsidRPr="00650AF4">
        <w:rPr>
          <w:rFonts w:ascii="Calibri Light" w:hAnsi="Calibri Light" w:cs="Calibri Light"/>
          <w:szCs w:val="24"/>
        </w:rPr>
        <w:t>grípa inn í og verja félaga sína</w:t>
      </w:r>
      <w:r w:rsidR="00C43B28" w:rsidRPr="00650AF4">
        <w:rPr>
          <w:rFonts w:ascii="Calibri Light" w:hAnsi="Calibri Light" w:cs="Calibri Light"/>
          <w:szCs w:val="24"/>
        </w:rPr>
        <w:t>.</w:t>
      </w:r>
    </w:p>
    <w:p w14:paraId="5939B5FF" w14:textId="77777777" w:rsidR="00A256D3" w:rsidRPr="0021418A" w:rsidRDefault="00AD5088" w:rsidP="00A256D3">
      <w:pPr>
        <w:spacing w:before="0" w:beforeAutospacing="0" w:after="0" w:afterAutospacing="0"/>
        <w:ind w:right="3825"/>
        <w:rPr>
          <w:rFonts w:ascii="Calibri Light" w:hAnsi="Calibri Light" w:cs="Calibri Light"/>
          <w:b/>
          <w:bCs/>
          <w:sz w:val="28"/>
          <w:szCs w:val="28"/>
        </w:rPr>
      </w:pPr>
      <w:r w:rsidRPr="0021418A">
        <w:rPr>
          <w:rFonts w:ascii="Calibri Light" w:hAnsi="Calibri Light" w:cs="Calibri Light"/>
          <w:noProof/>
          <w:sz w:val="28"/>
          <w:szCs w:val="28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2451094" wp14:editId="4E99C6AC">
            <wp:simplePos x="0" y="0"/>
            <wp:positionH relativeFrom="column">
              <wp:posOffset>3829050</wp:posOffset>
            </wp:positionH>
            <wp:positionV relativeFrom="paragraph">
              <wp:posOffset>76200</wp:posOffset>
            </wp:positionV>
            <wp:extent cx="18002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7E629" w14:textId="77777777" w:rsidR="00A256D3" w:rsidRPr="0021418A" w:rsidRDefault="00E773B5" w:rsidP="00A256D3">
      <w:pPr>
        <w:spacing w:before="0" w:beforeAutospacing="0" w:after="0" w:afterAutospacing="0"/>
        <w:ind w:right="3825"/>
        <w:rPr>
          <w:rFonts w:ascii="Calibri Light" w:hAnsi="Calibri Light" w:cs="Calibri Light"/>
          <w:sz w:val="8"/>
          <w:szCs w:val="28"/>
        </w:rPr>
      </w:pPr>
      <w:r w:rsidRPr="0021418A">
        <w:rPr>
          <w:rFonts w:ascii="Calibri Light" w:hAnsi="Calibri Light" w:cs="Calibri Light"/>
          <w:b/>
          <w:bCs/>
          <w:sz w:val="32"/>
          <w:szCs w:val="32"/>
        </w:rPr>
        <w:t>Bangsinn Blær</w:t>
      </w:r>
      <w:r w:rsidR="00A256D3" w:rsidRPr="0021418A">
        <w:rPr>
          <w:rFonts w:ascii="Calibri Light" w:hAnsi="Calibri Light" w:cs="Calibri Light"/>
          <w:b/>
          <w:bCs/>
          <w:sz w:val="28"/>
          <w:szCs w:val="28"/>
        </w:rPr>
        <w:br/>
      </w:r>
    </w:p>
    <w:p w14:paraId="4815634C" w14:textId="77777777" w:rsidR="00A256D3" w:rsidRPr="00650AF4" w:rsidRDefault="00E773B5" w:rsidP="00A256D3">
      <w:pPr>
        <w:spacing w:before="0" w:beforeAutospacing="0" w:after="0" w:afterAutospacing="0"/>
        <w:ind w:right="3825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Blær er táknmynd vináttunnar í verkef</w:t>
      </w:r>
      <w:r w:rsidR="00AD5088" w:rsidRPr="00650AF4">
        <w:rPr>
          <w:rFonts w:ascii="Calibri Light" w:hAnsi="Calibri Light" w:cs="Calibri Light"/>
          <w:szCs w:val="24"/>
        </w:rPr>
        <w:t>n</w:t>
      </w:r>
      <w:r w:rsidRPr="00650AF4">
        <w:rPr>
          <w:rFonts w:ascii="Calibri Light" w:hAnsi="Calibri Light" w:cs="Calibri Light"/>
          <w:szCs w:val="24"/>
        </w:rPr>
        <w:t>inu.</w:t>
      </w:r>
      <w:r w:rsidR="00AD5088" w:rsidRPr="00650AF4">
        <w:rPr>
          <w:rFonts w:ascii="Calibri Light" w:hAnsi="Calibri Light" w:cs="Calibri Light"/>
          <w:szCs w:val="24"/>
        </w:rPr>
        <w:t xml:space="preserve"> </w:t>
      </w:r>
      <w:r w:rsidRPr="00650AF4">
        <w:rPr>
          <w:rFonts w:ascii="Calibri Light" w:hAnsi="Calibri Light" w:cs="Calibri Light"/>
          <w:szCs w:val="24"/>
        </w:rPr>
        <w:t>Blæ</w:t>
      </w:r>
      <w:r w:rsidR="00EE05D9" w:rsidRPr="00650AF4">
        <w:rPr>
          <w:rFonts w:ascii="Calibri Light" w:hAnsi="Calibri Light" w:cs="Calibri Light"/>
          <w:szCs w:val="24"/>
        </w:rPr>
        <w:t xml:space="preserve"> fylgja</w:t>
      </w:r>
      <w:r w:rsidRPr="00650AF4">
        <w:rPr>
          <w:rFonts w:ascii="Calibri Light" w:hAnsi="Calibri Light" w:cs="Calibri Light"/>
          <w:szCs w:val="24"/>
        </w:rPr>
        <w:t xml:space="preserve"> litl</w:t>
      </w:r>
      <w:r w:rsidR="00EE05D9" w:rsidRPr="00650AF4">
        <w:rPr>
          <w:rFonts w:ascii="Calibri Light" w:hAnsi="Calibri Light" w:cs="Calibri Light"/>
          <w:szCs w:val="24"/>
        </w:rPr>
        <w:t>ir</w:t>
      </w:r>
      <w:r w:rsidRPr="00650AF4">
        <w:rPr>
          <w:rFonts w:ascii="Calibri Light" w:hAnsi="Calibri Light" w:cs="Calibri Light"/>
          <w:szCs w:val="24"/>
        </w:rPr>
        <w:t xml:space="preserve"> hjálparbangsa</w:t>
      </w:r>
      <w:r w:rsidR="00EE05D9" w:rsidRPr="00650AF4">
        <w:rPr>
          <w:rFonts w:ascii="Calibri Light" w:hAnsi="Calibri Light" w:cs="Calibri Light"/>
          <w:szCs w:val="24"/>
        </w:rPr>
        <w:t>r</w:t>
      </w:r>
      <w:r w:rsidRPr="00650AF4">
        <w:rPr>
          <w:rFonts w:ascii="Calibri Light" w:hAnsi="Calibri Light" w:cs="Calibri Light"/>
          <w:szCs w:val="24"/>
        </w:rPr>
        <w:t xml:space="preserve"> sem ætlaðir eru hverju barni sem tekur þátt í </w:t>
      </w:r>
      <w:r w:rsidRPr="00650AF4">
        <w:rPr>
          <w:rFonts w:ascii="Calibri Light" w:hAnsi="Calibri Light" w:cs="Calibri Light"/>
          <w:i/>
          <w:szCs w:val="24"/>
        </w:rPr>
        <w:t>Vináttu</w:t>
      </w:r>
      <w:r w:rsidRPr="00650AF4">
        <w:rPr>
          <w:rFonts w:ascii="Calibri Light" w:hAnsi="Calibri Light" w:cs="Calibri Light"/>
          <w:szCs w:val="24"/>
        </w:rPr>
        <w:t>.</w:t>
      </w:r>
      <w:r w:rsidR="00A256D3" w:rsidRPr="00650AF4">
        <w:rPr>
          <w:rFonts w:ascii="Calibri Light" w:hAnsi="Calibri Light" w:cs="Calibri Light"/>
          <w:szCs w:val="24"/>
        </w:rPr>
        <w:t xml:space="preserve"> B</w:t>
      </w:r>
      <w:r w:rsidR="00B5112A" w:rsidRPr="00650AF4">
        <w:rPr>
          <w:rFonts w:ascii="Calibri Light" w:hAnsi="Calibri Light" w:cs="Calibri Light"/>
          <w:szCs w:val="24"/>
        </w:rPr>
        <w:t xml:space="preserve">lær og </w:t>
      </w:r>
      <w:r w:rsidR="00B5112A" w:rsidRPr="00650AF4">
        <w:rPr>
          <w:rFonts w:ascii="Calibri Light" w:hAnsi="Calibri Light" w:cs="Calibri Light"/>
          <w:szCs w:val="24"/>
        </w:rPr>
        <w:lastRenderedPageBreak/>
        <w:t>hjálparbangsarnir tákna</w:t>
      </w:r>
      <w:r w:rsidR="00A256D3" w:rsidRPr="00650AF4">
        <w:rPr>
          <w:rFonts w:ascii="Calibri Light" w:hAnsi="Calibri Light" w:cs="Calibri Light"/>
          <w:szCs w:val="24"/>
        </w:rPr>
        <w:t xml:space="preserve"> traust og vináttu </w:t>
      </w:r>
      <w:r w:rsidR="00B5112A" w:rsidRPr="00650AF4">
        <w:rPr>
          <w:rFonts w:ascii="Calibri Light" w:hAnsi="Calibri Light" w:cs="Calibri Light"/>
          <w:szCs w:val="24"/>
        </w:rPr>
        <w:t>og er</w:t>
      </w:r>
      <w:r w:rsidR="00A256D3" w:rsidRPr="00650AF4">
        <w:rPr>
          <w:rFonts w:ascii="Calibri Light" w:hAnsi="Calibri Light" w:cs="Calibri Light"/>
          <w:szCs w:val="24"/>
        </w:rPr>
        <w:t xml:space="preserve"> ætlað að minna </w:t>
      </w:r>
      <w:r w:rsidR="00EE05D9" w:rsidRPr="00650AF4">
        <w:rPr>
          <w:rFonts w:ascii="Calibri Light" w:hAnsi="Calibri Light" w:cs="Calibri Light"/>
          <w:szCs w:val="24"/>
        </w:rPr>
        <w:t xml:space="preserve">börnin </w:t>
      </w:r>
      <w:r w:rsidR="00A256D3" w:rsidRPr="00650AF4">
        <w:rPr>
          <w:rFonts w:ascii="Calibri Light" w:hAnsi="Calibri Light" w:cs="Calibri Light"/>
          <w:szCs w:val="24"/>
        </w:rPr>
        <w:t xml:space="preserve">á að passa upp á aðra og </w:t>
      </w:r>
      <w:r w:rsidR="00EE05D9" w:rsidRPr="00650AF4">
        <w:rPr>
          <w:rFonts w:ascii="Calibri Light" w:hAnsi="Calibri Light" w:cs="Calibri Light"/>
          <w:szCs w:val="24"/>
        </w:rPr>
        <w:t xml:space="preserve">að </w:t>
      </w:r>
      <w:r w:rsidR="00A256D3" w:rsidRPr="00650AF4">
        <w:rPr>
          <w:rFonts w:ascii="Calibri Light" w:hAnsi="Calibri Light" w:cs="Calibri Light"/>
          <w:szCs w:val="24"/>
        </w:rPr>
        <w:t xml:space="preserve">vera góður </w:t>
      </w:r>
      <w:r w:rsidR="00EE05D9" w:rsidRPr="00650AF4">
        <w:rPr>
          <w:rFonts w:ascii="Calibri Light" w:hAnsi="Calibri Light" w:cs="Calibri Light"/>
          <w:szCs w:val="24"/>
        </w:rPr>
        <w:t>félagi</w:t>
      </w:r>
      <w:r w:rsidR="002A4F10" w:rsidRPr="00650AF4">
        <w:rPr>
          <w:rFonts w:ascii="Calibri Light" w:hAnsi="Calibri Light" w:cs="Calibri Light"/>
          <w:szCs w:val="24"/>
        </w:rPr>
        <w:t xml:space="preserve"> allra</w:t>
      </w:r>
      <w:r w:rsidR="00A256D3" w:rsidRPr="00650AF4">
        <w:rPr>
          <w:rFonts w:ascii="Calibri Light" w:hAnsi="Calibri Light" w:cs="Calibri Light"/>
          <w:szCs w:val="24"/>
        </w:rPr>
        <w:t>.</w:t>
      </w:r>
    </w:p>
    <w:p w14:paraId="778F417C" w14:textId="77777777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b/>
          <w:bCs/>
          <w:szCs w:val="24"/>
        </w:rPr>
      </w:pPr>
    </w:p>
    <w:p w14:paraId="4B7DC6D4" w14:textId="77777777" w:rsidR="0090056A" w:rsidRDefault="0090056A" w:rsidP="00A256D3">
      <w:pPr>
        <w:spacing w:before="0" w:beforeAutospacing="0" w:after="0" w:afterAutospacing="0"/>
        <w:rPr>
          <w:rFonts w:ascii="Calibri Light" w:hAnsi="Calibri Light" w:cs="Calibri Light"/>
          <w:b/>
          <w:bCs/>
          <w:sz w:val="32"/>
          <w:szCs w:val="32"/>
        </w:rPr>
      </w:pPr>
    </w:p>
    <w:p w14:paraId="4DD01AF2" w14:textId="6354E90F" w:rsidR="00A256D3" w:rsidRDefault="00650AF4" w:rsidP="00A256D3">
      <w:pPr>
        <w:spacing w:before="0" w:beforeAutospacing="0" w:after="0" w:afterAutospacing="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Vinátta er líka fyrir foreldra</w:t>
      </w:r>
    </w:p>
    <w:p w14:paraId="039027CE" w14:textId="77777777" w:rsidR="00650AF4" w:rsidRPr="0021418A" w:rsidRDefault="00650AF4" w:rsidP="00A256D3">
      <w:pPr>
        <w:spacing w:before="0" w:beforeAutospacing="0" w:after="0" w:afterAutospacing="0"/>
        <w:rPr>
          <w:rFonts w:ascii="Calibri Light" w:hAnsi="Calibri Light" w:cs="Calibri Light"/>
          <w:sz w:val="8"/>
          <w:szCs w:val="28"/>
        </w:rPr>
      </w:pPr>
    </w:p>
    <w:p w14:paraId="3F46325A" w14:textId="48340A2B" w:rsidR="00A256D3" w:rsidRPr="00650AF4" w:rsidRDefault="00A256D3" w:rsidP="00650AF4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Vináttuverkefnið er ætlað þremur markhópum</w:t>
      </w:r>
      <w:r w:rsidR="00650AF4" w:rsidRPr="00650AF4">
        <w:rPr>
          <w:rFonts w:ascii="Calibri Light" w:hAnsi="Calibri Light" w:cs="Calibri Light"/>
          <w:szCs w:val="24"/>
        </w:rPr>
        <w:t xml:space="preserve">, kennurum, börnum og foreldrum. Þátttaka foreldra til að skapa góð samskipti á meðal barnanna er mjög mikilvægt. </w:t>
      </w:r>
      <w:r w:rsidRPr="00650AF4">
        <w:rPr>
          <w:rFonts w:ascii="Calibri Light" w:hAnsi="Calibri Light" w:cs="Calibri Light"/>
          <w:szCs w:val="24"/>
        </w:rPr>
        <w:t xml:space="preserve"> Foreldrar bera ábyrgð á að tryggja að börn fái skilaboð um að hægt sé að koma í veg fyrir einelti með því að styðja velferð þeirra og stuðla að góðum samskiptum í vinahópum. </w:t>
      </w:r>
      <w:r w:rsidR="00AD5088" w:rsidRPr="00650AF4">
        <w:rPr>
          <w:rFonts w:ascii="Calibri Light" w:hAnsi="Calibri Light" w:cs="Calibri Light"/>
          <w:szCs w:val="24"/>
        </w:rPr>
        <w:t>Í</w:t>
      </w:r>
      <w:r w:rsidR="006F75E4" w:rsidRPr="00650AF4">
        <w:rPr>
          <w:rFonts w:ascii="Calibri Light" w:hAnsi="Calibri Light" w:cs="Calibri Light"/>
          <w:szCs w:val="24"/>
        </w:rPr>
        <w:t xml:space="preserve"> leikskólanum er</w:t>
      </w:r>
      <w:r w:rsidR="0009559F" w:rsidRPr="00650AF4">
        <w:rPr>
          <w:rFonts w:ascii="Calibri Light" w:hAnsi="Calibri Light" w:cs="Calibri Light"/>
          <w:szCs w:val="24"/>
        </w:rPr>
        <w:t xml:space="preserve"> veggspjald með </w:t>
      </w:r>
      <w:r w:rsidR="006F75E4" w:rsidRPr="00650AF4">
        <w:rPr>
          <w:rFonts w:ascii="Calibri Light" w:hAnsi="Calibri Light" w:cs="Calibri Light"/>
          <w:szCs w:val="24"/>
        </w:rPr>
        <w:t>ráðum til foreldra um góð samskipti og vináttu.</w:t>
      </w:r>
    </w:p>
    <w:p w14:paraId="03068077" w14:textId="77777777" w:rsidR="00A256D3" w:rsidRPr="00650AF4" w:rsidRDefault="00A256D3" w:rsidP="00A256D3">
      <w:pPr>
        <w:pStyle w:val="PlainText"/>
        <w:ind w:left="720"/>
        <w:rPr>
          <w:rFonts w:ascii="Calibri Light" w:hAnsi="Calibri Light" w:cs="Calibri Light"/>
          <w:sz w:val="24"/>
          <w:szCs w:val="24"/>
        </w:rPr>
      </w:pPr>
    </w:p>
    <w:p w14:paraId="53578D13" w14:textId="77777777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  <w:r w:rsidRPr="00650AF4">
        <w:rPr>
          <w:rFonts w:ascii="Calibri Light" w:hAnsi="Calibri Light" w:cs="Calibri Light"/>
          <w:szCs w:val="24"/>
        </w:rPr>
        <w:t>Það er lykilatriði fyrir árangur að við vinnum saman og allir taki þátt til að koma í veg fyrir einelti.</w:t>
      </w:r>
    </w:p>
    <w:p w14:paraId="60CBFE79" w14:textId="77777777" w:rsidR="00A256D3" w:rsidRPr="00650AF4" w:rsidRDefault="00A256D3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14:paraId="0CEE495E" w14:textId="75FFE1C4" w:rsidR="0009559F" w:rsidRPr="00650AF4" w:rsidRDefault="00A256D3" w:rsidP="00A256D3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  <w:r w:rsidRPr="00650AF4">
        <w:rPr>
          <w:rFonts w:ascii="Calibri Light" w:hAnsi="Calibri Light" w:cs="Calibri Light"/>
          <w:szCs w:val="24"/>
        </w:rPr>
        <w:t xml:space="preserve">Þú getur lesið meira um </w:t>
      </w:r>
      <w:r w:rsidRPr="00650AF4">
        <w:rPr>
          <w:rFonts w:ascii="Calibri Light" w:hAnsi="Calibri Light" w:cs="Calibri Light"/>
          <w:i/>
          <w:szCs w:val="24"/>
        </w:rPr>
        <w:t>Vináttu</w:t>
      </w:r>
      <w:r w:rsidRPr="00650AF4">
        <w:rPr>
          <w:rFonts w:ascii="Calibri Light" w:hAnsi="Calibri Light" w:cs="Calibri Light"/>
          <w:szCs w:val="24"/>
        </w:rPr>
        <w:t xml:space="preserve"> á </w:t>
      </w:r>
      <w:hyperlink r:id="rId9" w:history="1">
        <w:r w:rsidR="00DB59C0" w:rsidRPr="00650AF4">
          <w:rPr>
            <w:rStyle w:val="Hyperlink"/>
            <w:rFonts w:asciiTheme="minorHAnsi" w:hAnsiTheme="minorHAnsi" w:cstheme="minorHAnsi"/>
            <w:szCs w:val="24"/>
          </w:rPr>
          <w:t>https://www.barnaheill.is/is/forvarnir-og-fraedsla/vinatta</w:t>
        </w:r>
      </w:hyperlink>
    </w:p>
    <w:p w14:paraId="18A5D9BB" w14:textId="77777777" w:rsidR="00DB59C0" w:rsidRPr="00650AF4" w:rsidRDefault="00DB59C0" w:rsidP="00A256D3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14:paraId="2C8153B9" w14:textId="77777777" w:rsidR="00CD1D29" w:rsidRPr="00650AF4" w:rsidRDefault="00CD1D29" w:rsidP="00A256D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14:paraId="78759900" w14:textId="1BC64B5C" w:rsidR="00A256D3" w:rsidRPr="00650AF4" w:rsidRDefault="00A256D3" w:rsidP="00A256D3">
      <w:pPr>
        <w:spacing w:before="0" w:beforeAutospacing="0" w:after="0" w:afterAutospacing="0"/>
        <w:rPr>
          <w:rStyle w:val="hps"/>
          <w:rFonts w:ascii="Calibri Light" w:hAnsi="Calibri Light" w:cs="Calibri Light"/>
          <w:szCs w:val="24"/>
          <w:lang w:val="is-IS"/>
        </w:rPr>
      </w:pPr>
      <w:r w:rsidRPr="00650AF4">
        <w:rPr>
          <w:rFonts w:ascii="Calibri Light" w:hAnsi="Calibri Light" w:cs="Calibri Light"/>
          <w:szCs w:val="24"/>
        </w:rPr>
        <w:lastRenderedPageBreak/>
        <w:t>Við</w:t>
      </w:r>
      <w:r w:rsidR="00EE5284">
        <w:rPr>
          <w:rFonts w:ascii="Calibri Light" w:hAnsi="Calibri Light" w:cs="Calibri Light"/>
          <w:szCs w:val="24"/>
        </w:rPr>
        <w:t xml:space="preserve"> hlökkum til að vinna að þessu góða verkefni með foreldrum leikskólans.</w:t>
      </w:r>
    </w:p>
    <w:p w14:paraId="527B8910" w14:textId="77777777" w:rsidR="00A256D3" w:rsidRPr="0021418A" w:rsidRDefault="00A256D3" w:rsidP="00A256D3">
      <w:pPr>
        <w:spacing w:before="0" w:beforeAutospacing="0" w:after="0" w:afterAutospacing="0"/>
        <w:rPr>
          <w:rFonts w:ascii="Calibri Light" w:hAnsi="Calibri Light" w:cs="Calibri Light"/>
          <w:b/>
          <w:sz w:val="28"/>
          <w:szCs w:val="28"/>
        </w:rPr>
      </w:pPr>
    </w:p>
    <w:p w14:paraId="779CBE82" w14:textId="77777777" w:rsidR="0090056A" w:rsidRDefault="0090056A" w:rsidP="00AD5088">
      <w:pPr>
        <w:spacing w:before="0" w:beforeAutospacing="0" w:after="0" w:afterAutospacing="0"/>
        <w:rPr>
          <w:rFonts w:ascii="Calibri Light" w:hAnsi="Calibri Light" w:cs="Calibri Light"/>
          <w:b/>
          <w:sz w:val="28"/>
          <w:szCs w:val="28"/>
        </w:rPr>
      </w:pPr>
    </w:p>
    <w:p w14:paraId="68461296" w14:textId="020A4554" w:rsidR="005052EA" w:rsidRPr="0021418A" w:rsidRDefault="00A256D3" w:rsidP="00AD5088">
      <w:pPr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  <w:r w:rsidRPr="0021418A">
        <w:rPr>
          <w:rFonts w:ascii="Calibri Light" w:hAnsi="Calibri Light" w:cs="Calibri Light"/>
          <w:b/>
          <w:sz w:val="28"/>
          <w:szCs w:val="28"/>
        </w:rPr>
        <w:t>Bestu kveðjur</w:t>
      </w:r>
      <w:r w:rsidR="00EE5284">
        <w:rPr>
          <w:rFonts w:ascii="Calibri Light" w:hAnsi="Calibri Light" w:cs="Calibri Light"/>
          <w:b/>
          <w:sz w:val="28"/>
          <w:szCs w:val="28"/>
        </w:rPr>
        <w:t>, Helga leikskólastjóri.</w:t>
      </w:r>
      <w:bookmarkStart w:id="0" w:name="_GoBack"/>
      <w:bookmarkEnd w:id="0"/>
    </w:p>
    <w:sectPr w:rsidR="005052EA" w:rsidRPr="0021418A" w:rsidSect="00AD5088">
      <w:headerReference w:type="default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4A55" w14:textId="77777777" w:rsidR="008C050A" w:rsidRDefault="008C050A" w:rsidP="00B40B19">
      <w:pPr>
        <w:spacing w:before="0" w:after="0" w:line="240" w:lineRule="auto"/>
      </w:pPr>
      <w:r>
        <w:separator/>
      </w:r>
    </w:p>
  </w:endnote>
  <w:endnote w:type="continuationSeparator" w:id="0">
    <w:p w14:paraId="1D9FDC72" w14:textId="77777777" w:rsidR="008C050A" w:rsidRDefault="008C050A" w:rsidP="00B40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F82D" w14:textId="5D197253" w:rsidR="00B40B19" w:rsidRPr="00DB59C0" w:rsidRDefault="00DB59C0" w:rsidP="00B40B19">
    <w:pPr>
      <w:pStyle w:val="Footer"/>
      <w:rPr>
        <w:sz w:val="4"/>
        <w:szCs w:val="2"/>
      </w:rPr>
    </w:pPr>
    <w:r w:rsidRPr="00DB59C0">
      <w:rPr>
        <w:noProof/>
        <w:sz w:val="4"/>
        <w:szCs w:val="2"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9998F" wp14:editId="0C49FD4A">
              <wp:simplePos x="0" y="0"/>
              <wp:positionH relativeFrom="margin">
                <wp:posOffset>-886782</wp:posOffset>
              </wp:positionH>
              <wp:positionV relativeFrom="paragraph">
                <wp:posOffset>220753</wp:posOffset>
              </wp:positionV>
              <wp:extent cx="7526655" cy="554174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CD71D8-7CBA-48BC-B57C-C2189874043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6655" cy="554174"/>
                      </a:xfrm>
                      <a:prstGeom prst="rect">
                        <a:avLst/>
                      </a:prstGeom>
                      <a:solidFill>
                        <a:srgbClr val="99CB3B"/>
                      </a:solidFill>
                    </wps:spPr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284986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-69.85pt;margin-top:17.4pt;width:592.6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" fillcolor="#99cb3b" stroked="f">
              <w10:wrap anchorx="margin"/>
            </v:shape>
          </w:pict>
        </mc:Fallback>
      </mc:AlternateContent>
    </w:r>
    <w:r w:rsidRPr="00DB59C0">
      <w:rPr>
        <w:noProof/>
        <w:sz w:val="4"/>
        <w:szCs w:val="2"/>
        <w:lang w:val="is-IS" w:eastAsia="is-IS"/>
      </w:rPr>
      <w:drawing>
        <wp:anchor distT="0" distB="0" distL="114300" distR="114300" simplePos="0" relativeHeight="251660288" behindDoc="0" locked="0" layoutInCell="1" allowOverlap="1" wp14:anchorId="03FE653A" wp14:editId="5B5EDA3A">
          <wp:simplePos x="0" y="0"/>
          <wp:positionH relativeFrom="margin">
            <wp:align>center</wp:align>
          </wp:positionH>
          <wp:positionV relativeFrom="paragraph">
            <wp:posOffset>280196</wp:posOffset>
          </wp:positionV>
          <wp:extent cx="819785" cy="349885"/>
          <wp:effectExtent l="19050" t="19050" r="18415" b="12065"/>
          <wp:wrapSquare wrapText="bothSides"/>
          <wp:docPr id="9" name="Picture 4" descr="MyndaniÃ°urstaÃ°a fyrir fri for mobberi vinÃ¡tt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C0154D-5BE1-4886-BD36-0023EF31C3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MyndaniÃ°urstaÃ°a fyrir fri for mobberi vinÃ¡tt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C0154D-5BE1-4886-BD36-0023EF31C32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49885"/>
                  </a:xfrm>
                  <a:prstGeom prst="rect">
                    <a:avLst/>
                  </a:prstGeom>
                  <a:noFill/>
                  <a:ln>
                    <a:solidFill>
                      <a:srgbClr val="99CB3B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2CB6" w14:textId="77777777" w:rsidR="008C050A" w:rsidRDefault="008C050A" w:rsidP="00B40B19">
      <w:pPr>
        <w:spacing w:before="0" w:after="0" w:line="240" w:lineRule="auto"/>
      </w:pPr>
      <w:r>
        <w:separator/>
      </w:r>
    </w:p>
  </w:footnote>
  <w:footnote w:type="continuationSeparator" w:id="0">
    <w:p w14:paraId="24C1196F" w14:textId="77777777" w:rsidR="008C050A" w:rsidRDefault="008C050A" w:rsidP="00B40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6EF4" w14:textId="065E2D48" w:rsidR="00650AF4" w:rsidRDefault="00650AF4">
    <w:pPr>
      <w:pStyle w:val="Header"/>
    </w:pPr>
    <w:r w:rsidRPr="0021418A">
      <w:rPr>
        <w:b/>
        <w:noProof/>
        <w:sz w:val="32"/>
        <w:szCs w:val="32"/>
        <w:lang w:val="is-IS" w:eastAsia="is-IS"/>
      </w:rPr>
      <w:drawing>
        <wp:anchor distT="0" distB="0" distL="114300" distR="114300" simplePos="0" relativeHeight="251662336" behindDoc="0" locked="0" layoutInCell="1" allowOverlap="1" wp14:anchorId="08FD7855" wp14:editId="266999A9">
          <wp:simplePos x="0" y="0"/>
          <wp:positionH relativeFrom="column">
            <wp:posOffset>4740850</wp:posOffset>
          </wp:positionH>
          <wp:positionV relativeFrom="paragraph">
            <wp:posOffset>37465</wp:posOffset>
          </wp:positionV>
          <wp:extent cx="1387109" cy="534360"/>
          <wp:effectExtent l="0" t="0" r="3810" b="0"/>
          <wp:wrapSquare wrapText="bothSides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F475C0-D97E-4723-9C30-E1A8CC664F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F475C0-D97E-4723-9C30-E1A8CC664F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09" cy="53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noProof/>
        <w:sz w:val="28"/>
        <w:szCs w:val="28"/>
        <w:lang w:val="is-IS" w:eastAsia="is-IS"/>
      </w:rPr>
      <w:drawing>
        <wp:anchor distT="0" distB="0" distL="114300" distR="114300" simplePos="0" relativeHeight="251663360" behindDoc="0" locked="0" layoutInCell="1" allowOverlap="1" wp14:anchorId="754DDD4D" wp14:editId="1AA93680">
          <wp:simplePos x="0" y="0"/>
          <wp:positionH relativeFrom="margin">
            <wp:posOffset>-304800</wp:posOffset>
          </wp:positionH>
          <wp:positionV relativeFrom="paragraph">
            <wp:posOffset>-381635</wp:posOffset>
          </wp:positionV>
          <wp:extent cx="1685925" cy="1050925"/>
          <wp:effectExtent l="0" t="0" r="9525" b="0"/>
          <wp:wrapSquare wrapText="bothSides"/>
          <wp:docPr id="4" name="Picture 4" descr="A picture containing doll, clipar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ö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DD475" w14:textId="77777777" w:rsidR="00650AF4" w:rsidRDefault="00650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1BC"/>
    <w:multiLevelType w:val="hybridMultilevel"/>
    <w:tmpl w:val="0184A4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3FC0"/>
    <w:multiLevelType w:val="hybridMultilevel"/>
    <w:tmpl w:val="CFC6646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F60DB"/>
    <w:multiLevelType w:val="hybridMultilevel"/>
    <w:tmpl w:val="4D507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EDF"/>
    <w:multiLevelType w:val="hybridMultilevel"/>
    <w:tmpl w:val="1BD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3"/>
    <w:rsid w:val="0009559F"/>
    <w:rsid w:val="0021418A"/>
    <w:rsid w:val="002273B6"/>
    <w:rsid w:val="002A4F10"/>
    <w:rsid w:val="004A4CB0"/>
    <w:rsid w:val="005052EA"/>
    <w:rsid w:val="0059734D"/>
    <w:rsid w:val="005D1EAA"/>
    <w:rsid w:val="00600CF0"/>
    <w:rsid w:val="00650AF4"/>
    <w:rsid w:val="0068492E"/>
    <w:rsid w:val="006F75E4"/>
    <w:rsid w:val="007164DD"/>
    <w:rsid w:val="0073658E"/>
    <w:rsid w:val="008C050A"/>
    <w:rsid w:val="008D1703"/>
    <w:rsid w:val="0090056A"/>
    <w:rsid w:val="009720A8"/>
    <w:rsid w:val="00994883"/>
    <w:rsid w:val="00A256D3"/>
    <w:rsid w:val="00AD5088"/>
    <w:rsid w:val="00B138BB"/>
    <w:rsid w:val="00B40B19"/>
    <w:rsid w:val="00B5112A"/>
    <w:rsid w:val="00C43B28"/>
    <w:rsid w:val="00CD1D29"/>
    <w:rsid w:val="00D606B6"/>
    <w:rsid w:val="00DB59C0"/>
    <w:rsid w:val="00E773B5"/>
    <w:rsid w:val="00EE05D9"/>
    <w:rsid w:val="00EE5284"/>
    <w:rsid w:val="00FA6ED2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7C949"/>
  <w15:docId w15:val="{21E138DE-FA59-4500-86D8-B15D255C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D3"/>
    <w:pPr>
      <w:spacing w:before="100" w:beforeAutospacing="1" w:after="100" w:afterAutospacing="1" w:line="240" w:lineRule="atLeast"/>
    </w:pPr>
    <w:rPr>
      <w:rFonts w:ascii="Garamond" w:eastAsia="Times New Roman" w:hAnsi="Garamond" w:cs="Times New Roman"/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56D3"/>
    <w:pPr>
      <w:spacing w:before="0" w:beforeAutospacing="0" w:after="0" w:afterAutospacing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256D3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ps">
    <w:name w:val="hps"/>
    <w:basedOn w:val="DefaultParagraphFont"/>
    <w:rsid w:val="00A256D3"/>
  </w:style>
  <w:style w:type="paragraph" w:styleId="BalloonText">
    <w:name w:val="Balloon Text"/>
    <w:basedOn w:val="Normal"/>
    <w:link w:val="BalloonTextChar"/>
    <w:uiPriority w:val="99"/>
    <w:semiHidden/>
    <w:unhideWhenUsed/>
    <w:rsid w:val="00D606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B6"/>
    <w:rPr>
      <w:rFonts w:ascii="Tahoma" w:eastAsia="Times New Roman" w:hAnsi="Tahoma" w:cs="Tahoma"/>
      <w:sz w:val="16"/>
      <w:szCs w:val="16"/>
      <w:lang w:val="da-DK"/>
    </w:rPr>
  </w:style>
  <w:style w:type="paragraph" w:styleId="ListParagraph">
    <w:name w:val="List Paragraph"/>
    <w:basedOn w:val="Normal"/>
    <w:uiPriority w:val="34"/>
    <w:qFormat/>
    <w:rsid w:val="00AD5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0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B19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19"/>
    <w:rPr>
      <w:rFonts w:ascii="Garamond" w:eastAsia="Times New Roman" w:hAnsi="Garamond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40B19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19"/>
    <w:rPr>
      <w:rFonts w:ascii="Garamond" w:eastAsia="Times New Roman" w:hAnsi="Garamond" w:cs="Times New Roman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rnaheill.is/is/forvarnir-og-fraedsla/vinat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Júlía Rafnsdóttir</dc:creator>
  <cp:lastModifiedBy>Leikskólinn Sólborg</cp:lastModifiedBy>
  <cp:revision>2</cp:revision>
  <dcterms:created xsi:type="dcterms:W3CDTF">2020-11-09T08:47:00Z</dcterms:created>
  <dcterms:modified xsi:type="dcterms:W3CDTF">2020-11-09T08:47:00Z</dcterms:modified>
</cp:coreProperties>
</file>